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2738" w14:textId="77777777" w:rsidR="00F12164" w:rsidRPr="001064D7" w:rsidRDefault="003A4A5F" w:rsidP="007B126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064D7">
        <w:rPr>
          <w:rFonts w:asciiTheme="majorHAnsi" w:hAnsiTheme="majorHAnsi" w:cstheme="majorHAnsi"/>
          <w:b/>
          <w:bCs/>
          <w:sz w:val="28"/>
          <w:szCs w:val="28"/>
        </w:rPr>
        <w:t>Nouveau : v</w:t>
      </w:r>
      <w:r w:rsidR="00387C9F" w:rsidRPr="001064D7">
        <w:rPr>
          <w:rFonts w:asciiTheme="majorHAnsi" w:hAnsiTheme="majorHAnsi" w:cstheme="majorHAnsi"/>
          <w:b/>
          <w:bCs/>
          <w:sz w:val="28"/>
          <w:szCs w:val="28"/>
        </w:rPr>
        <w:t xml:space="preserve">otre gros électroménager collecté </w:t>
      </w:r>
    </w:p>
    <w:p w14:paraId="21577AB6" w14:textId="6E21DBDA" w:rsidR="007B1263" w:rsidRPr="001064D7" w:rsidRDefault="00387C9F" w:rsidP="007B1263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 w:rsidRPr="001064D7">
        <w:rPr>
          <w:rFonts w:asciiTheme="majorHAnsi" w:hAnsiTheme="majorHAnsi" w:cstheme="majorHAnsi"/>
          <w:b/>
          <w:bCs/>
          <w:sz w:val="28"/>
          <w:szCs w:val="28"/>
        </w:rPr>
        <w:t>gratuitement</w:t>
      </w:r>
      <w:proofErr w:type="gramEnd"/>
      <w:r w:rsidRPr="001064D7">
        <w:rPr>
          <w:rFonts w:asciiTheme="majorHAnsi" w:hAnsiTheme="majorHAnsi" w:cstheme="majorHAnsi"/>
          <w:b/>
          <w:bCs/>
          <w:sz w:val="28"/>
          <w:szCs w:val="28"/>
        </w:rPr>
        <w:t xml:space="preserve"> au sein de votre domicile</w:t>
      </w:r>
    </w:p>
    <w:p w14:paraId="5F567B29" w14:textId="79E99529" w:rsidR="007B1263" w:rsidRPr="001064D7" w:rsidRDefault="007B1263" w:rsidP="007B1263">
      <w:pPr>
        <w:jc w:val="both"/>
        <w:rPr>
          <w:rFonts w:asciiTheme="majorHAnsi" w:hAnsiTheme="majorHAnsi" w:cstheme="majorHAnsi"/>
        </w:rPr>
      </w:pPr>
    </w:p>
    <w:p w14:paraId="17AEB0D3" w14:textId="77777777" w:rsidR="00F12164" w:rsidRPr="001064D7" w:rsidRDefault="00F12164" w:rsidP="00752F58">
      <w:pPr>
        <w:jc w:val="both"/>
        <w:rPr>
          <w:rFonts w:asciiTheme="majorHAnsi" w:hAnsiTheme="majorHAnsi" w:cstheme="majorHAnsi"/>
          <w:b/>
          <w:bCs/>
        </w:rPr>
      </w:pPr>
    </w:p>
    <w:p w14:paraId="37286319" w14:textId="1B794DE9" w:rsidR="00752F58" w:rsidRPr="001064D7" w:rsidRDefault="00F12164" w:rsidP="00752F58">
      <w:pPr>
        <w:jc w:val="both"/>
        <w:rPr>
          <w:rFonts w:asciiTheme="majorHAnsi" w:hAnsiTheme="majorHAnsi" w:cstheme="majorHAnsi"/>
        </w:rPr>
      </w:pPr>
      <w:r w:rsidRPr="001064D7">
        <w:rPr>
          <w:rFonts w:asciiTheme="majorHAnsi" w:eastAsia="Times New Roman" w:hAnsiTheme="majorHAnsi" w:cstheme="maj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E218C9" wp14:editId="7EFCAC03">
            <wp:simplePos x="0" y="0"/>
            <wp:positionH relativeFrom="column">
              <wp:posOffset>31115</wp:posOffset>
            </wp:positionH>
            <wp:positionV relativeFrom="paragraph">
              <wp:posOffset>20584</wp:posOffset>
            </wp:positionV>
            <wp:extent cx="1707515" cy="2416175"/>
            <wp:effectExtent l="0" t="0" r="6985" b="3175"/>
            <wp:wrapSquare wrapText="bothSides"/>
            <wp:docPr id="14845003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500371" name="Image 14845003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506" w:rsidRPr="001064D7">
        <w:rPr>
          <w:rFonts w:asciiTheme="majorHAnsi" w:hAnsiTheme="majorHAnsi" w:cstheme="majorHAnsi"/>
          <w:b/>
          <w:bCs/>
        </w:rPr>
        <w:t>À</w:t>
      </w:r>
      <w:r w:rsidR="00752F58" w:rsidRPr="001064D7">
        <w:rPr>
          <w:rFonts w:asciiTheme="majorHAnsi" w:hAnsiTheme="majorHAnsi" w:cstheme="majorHAnsi"/>
          <w:b/>
          <w:bCs/>
        </w:rPr>
        <w:t xml:space="preserve"> </w:t>
      </w:r>
      <w:r w:rsidR="00843281" w:rsidRPr="001064D7">
        <w:rPr>
          <w:rFonts w:asciiTheme="majorHAnsi" w:hAnsiTheme="majorHAnsi" w:cstheme="majorHAnsi"/>
          <w:b/>
          <w:bCs/>
          <w:highlight w:val="yellow"/>
        </w:rPr>
        <w:t>Nom de la</w:t>
      </w:r>
      <w:r w:rsidR="00D12DFE" w:rsidRPr="001064D7">
        <w:rPr>
          <w:rFonts w:asciiTheme="majorHAnsi" w:hAnsiTheme="majorHAnsi" w:cstheme="majorHAnsi"/>
          <w:b/>
          <w:bCs/>
          <w:highlight w:val="yellow"/>
        </w:rPr>
        <w:t xml:space="preserve"> commune</w:t>
      </w:r>
      <w:r w:rsidR="00752F58" w:rsidRPr="001064D7">
        <w:rPr>
          <w:rFonts w:asciiTheme="majorHAnsi" w:hAnsiTheme="majorHAnsi" w:cstheme="majorHAnsi"/>
        </w:rPr>
        <w:t xml:space="preserve">, </w:t>
      </w:r>
      <w:proofErr w:type="spellStart"/>
      <w:r w:rsidR="00D758D9" w:rsidRPr="001064D7">
        <w:rPr>
          <w:rFonts w:asciiTheme="majorHAnsi" w:hAnsiTheme="majorHAnsi" w:cstheme="majorHAnsi"/>
        </w:rPr>
        <w:t>ecosystem</w:t>
      </w:r>
      <w:proofErr w:type="spellEnd"/>
      <w:r w:rsidR="00D758D9" w:rsidRPr="001064D7">
        <w:rPr>
          <w:rFonts w:asciiTheme="majorHAnsi" w:hAnsiTheme="majorHAnsi" w:cstheme="majorHAnsi"/>
        </w:rPr>
        <w:t xml:space="preserve"> en partenariat avec </w:t>
      </w:r>
      <w:proofErr w:type="spellStart"/>
      <w:r w:rsidR="00D758D9" w:rsidRPr="001064D7">
        <w:rPr>
          <w:rFonts w:asciiTheme="majorHAnsi" w:hAnsiTheme="majorHAnsi" w:cstheme="majorHAnsi"/>
        </w:rPr>
        <w:t>Univalom</w:t>
      </w:r>
      <w:proofErr w:type="spellEnd"/>
      <w:r w:rsidR="002A59B9" w:rsidRPr="001064D7">
        <w:rPr>
          <w:rFonts w:asciiTheme="majorHAnsi" w:hAnsiTheme="majorHAnsi" w:cstheme="majorHAnsi"/>
        </w:rPr>
        <w:t>,</w:t>
      </w:r>
      <w:r w:rsidR="00752F58" w:rsidRPr="001064D7">
        <w:rPr>
          <w:rFonts w:asciiTheme="majorHAnsi" w:hAnsiTheme="majorHAnsi" w:cstheme="majorHAnsi"/>
        </w:rPr>
        <w:t xml:space="preserve"> collecte à votre domicile le gros électroménager dont vous souhaitez vous défaire</w:t>
      </w:r>
      <w:r w:rsidR="00843281" w:rsidRPr="001064D7">
        <w:rPr>
          <w:rFonts w:asciiTheme="majorHAnsi" w:hAnsiTheme="majorHAnsi" w:cstheme="majorHAnsi"/>
        </w:rPr>
        <w:t>.</w:t>
      </w:r>
    </w:p>
    <w:p w14:paraId="1E1FFB26" w14:textId="6B080AD1" w:rsidR="00A6688B" w:rsidRPr="001064D7" w:rsidRDefault="00A6688B" w:rsidP="007B1263">
      <w:pPr>
        <w:jc w:val="both"/>
        <w:rPr>
          <w:rFonts w:asciiTheme="majorHAnsi" w:hAnsiTheme="majorHAnsi" w:cstheme="majorHAnsi"/>
        </w:rPr>
      </w:pPr>
    </w:p>
    <w:p w14:paraId="57E4D74F" w14:textId="2B655172" w:rsidR="00A6688B" w:rsidRPr="001064D7" w:rsidRDefault="00A6688B" w:rsidP="007B1263">
      <w:pPr>
        <w:jc w:val="both"/>
        <w:rPr>
          <w:rFonts w:asciiTheme="majorHAnsi" w:hAnsiTheme="majorHAnsi" w:cstheme="majorHAnsi"/>
          <w:b/>
          <w:bCs/>
        </w:rPr>
      </w:pPr>
      <w:r w:rsidRPr="001064D7">
        <w:rPr>
          <w:rFonts w:asciiTheme="majorHAnsi" w:hAnsiTheme="majorHAnsi" w:cstheme="majorHAnsi"/>
        </w:rPr>
        <w:t>Plus besoin de sortir les appareils sur le trottoir, ecosystem vient les collecter au sein d</w:t>
      </w:r>
      <w:r w:rsidR="003F35F3" w:rsidRPr="001064D7">
        <w:rPr>
          <w:rFonts w:asciiTheme="majorHAnsi" w:hAnsiTheme="majorHAnsi" w:cstheme="majorHAnsi"/>
        </w:rPr>
        <w:t>e votre</w:t>
      </w:r>
      <w:r w:rsidRPr="001064D7">
        <w:rPr>
          <w:rFonts w:asciiTheme="majorHAnsi" w:hAnsiTheme="majorHAnsi" w:cstheme="majorHAnsi"/>
        </w:rPr>
        <w:t xml:space="preserve"> domicile, </w:t>
      </w:r>
      <w:r w:rsidRPr="001064D7">
        <w:rPr>
          <w:rFonts w:asciiTheme="majorHAnsi" w:hAnsiTheme="majorHAnsi" w:cstheme="majorHAnsi"/>
          <w:b/>
          <w:bCs/>
        </w:rPr>
        <w:t>gratuitement et sur rendez-vous.</w:t>
      </w:r>
    </w:p>
    <w:p w14:paraId="3B69B287" w14:textId="298661D6" w:rsidR="00A6688B" w:rsidRPr="001064D7" w:rsidRDefault="00A6688B" w:rsidP="007B1263">
      <w:pPr>
        <w:jc w:val="both"/>
        <w:rPr>
          <w:rFonts w:asciiTheme="majorHAnsi" w:hAnsiTheme="majorHAnsi" w:cstheme="majorHAnsi"/>
          <w:b/>
          <w:bCs/>
        </w:rPr>
      </w:pPr>
    </w:p>
    <w:p w14:paraId="6238C6A2" w14:textId="48442B07" w:rsidR="007B1263" w:rsidRPr="001064D7" w:rsidRDefault="00A6688B" w:rsidP="007B1263">
      <w:pPr>
        <w:jc w:val="both"/>
        <w:rPr>
          <w:rFonts w:asciiTheme="majorHAnsi" w:hAnsiTheme="majorHAnsi" w:cstheme="majorHAnsi"/>
        </w:rPr>
      </w:pPr>
      <w:r w:rsidRPr="001064D7">
        <w:rPr>
          <w:rFonts w:asciiTheme="majorHAnsi" w:hAnsiTheme="majorHAnsi" w:cstheme="majorHAnsi"/>
        </w:rPr>
        <w:t xml:space="preserve">En plus d’un service pratique et de proximité, c’est également un geste en faveur de l’environnement puisque </w:t>
      </w:r>
      <w:r w:rsidR="002A59B9" w:rsidRPr="001064D7">
        <w:rPr>
          <w:rFonts w:asciiTheme="majorHAnsi" w:hAnsiTheme="majorHAnsi" w:cstheme="majorHAnsi"/>
        </w:rPr>
        <w:t>35</w:t>
      </w:r>
      <w:r w:rsidR="00387C9F" w:rsidRPr="001064D7">
        <w:rPr>
          <w:rFonts w:asciiTheme="majorHAnsi" w:hAnsiTheme="majorHAnsi" w:cstheme="majorHAnsi"/>
        </w:rPr>
        <w:t xml:space="preserve">% des </w:t>
      </w:r>
      <w:r w:rsidR="007B1263" w:rsidRPr="001064D7">
        <w:rPr>
          <w:rFonts w:asciiTheme="majorHAnsi" w:hAnsiTheme="majorHAnsi" w:cstheme="majorHAnsi"/>
        </w:rPr>
        <w:t xml:space="preserve">appareils </w:t>
      </w:r>
      <w:r w:rsidR="00387C9F" w:rsidRPr="001064D7">
        <w:rPr>
          <w:rFonts w:asciiTheme="majorHAnsi" w:hAnsiTheme="majorHAnsi" w:cstheme="majorHAnsi"/>
        </w:rPr>
        <w:t xml:space="preserve">sont </w:t>
      </w:r>
      <w:r w:rsidR="007B1263" w:rsidRPr="001064D7">
        <w:rPr>
          <w:rFonts w:asciiTheme="majorHAnsi" w:hAnsiTheme="majorHAnsi" w:cstheme="majorHAnsi"/>
          <w:b/>
          <w:bCs/>
        </w:rPr>
        <w:t>réemployé</w:t>
      </w:r>
      <w:r w:rsidR="00387C9F" w:rsidRPr="001064D7">
        <w:rPr>
          <w:rFonts w:asciiTheme="majorHAnsi" w:hAnsiTheme="majorHAnsi" w:cstheme="majorHAnsi"/>
          <w:b/>
          <w:bCs/>
        </w:rPr>
        <w:t>s</w:t>
      </w:r>
      <w:r w:rsidR="007B1263" w:rsidRPr="001064D7">
        <w:rPr>
          <w:rFonts w:asciiTheme="majorHAnsi" w:hAnsiTheme="majorHAnsi" w:cstheme="majorHAnsi"/>
        </w:rPr>
        <w:t xml:space="preserve"> par une structure de l’économie sociale et solidaire, partenaire d’ecosystem ou à défaut </w:t>
      </w:r>
      <w:r w:rsidR="00387C9F" w:rsidRPr="001064D7">
        <w:rPr>
          <w:rFonts w:asciiTheme="majorHAnsi" w:hAnsiTheme="majorHAnsi" w:cstheme="majorHAnsi"/>
        </w:rPr>
        <w:t xml:space="preserve">sont </w:t>
      </w:r>
      <w:r w:rsidR="007B1263" w:rsidRPr="001064D7">
        <w:rPr>
          <w:rFonts w:asciiTheme="majorHAnsi" w:hAnsiTheme="majorHAnsi" w:cstheme="majorHAnsi"/>
          <w:b/>
          <w:bCs/>
        </w:rPr>
        <w:t>recyclés dans le strict respect des normes</w:t>
      </w:r>
      <w:r w:rsidR="007B1263" w:rsidRPr="001064D7">
        <w:rPr>
          <w:rFonts w:asciiTheme="majorHAnsi" w:hAnsiTheme="majorHAnsi" w:cstheme="majorHAnsi"/>
        </w:rPr>
        <w:t xml:space="preserve"> environnementale</w:t>
      </w:r>
      <w:r w:rsidR="00C72A76" w:rsidRPr="001064D7">
        <w:rPr>
          <w:rFonts w:asciiTheme="majorHAnsi" w:hAnsiTheme="majorHAnsi" w:cstheme="majorHAnsi"/>
        </w:rPr>
        <w:t>s</w:t>
      </w:r>
      <w:r w:rsidR="007B1263" w:rsidRPr="001064D7">
        <w:rPr>
          <w:rFonts w:asciiTheme="majorHAnsi" w:hAnsiTheme="majorHAnsi" w:cstheme="majorHAnsi"/>
        </w:rPr>
        <w:t>.</w:t>
      </w:r>
    </w:p>
    <w:p w14:paraId="0859D483" w14:textId="793A4EDF" w:rsidR="007B1263" w:rsidRDefault="007B1263" w:rsidP="007B1263">
      <w:pPr>
        <w:jc w:val="both"/>
        <w:rPr>
          <w:rFonts w:asciiTheme="majorHAnsi" w:hAnsiTheme="majorHAnsi" w:cstheme="majorHAnsi"/>
        </w:rPr>
      </w:pPr>
    </w:p>
    <w:p w14:paraId="149B84FD" w14:textId="7C805BEF" w:rsidR="00D06216" w:rsidRDefault="00D06216" w:rsidP="00D06216">
      <w:pPr>
        <w:spacing w:before="480" w:after="100" w:afterAutospacing="1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fr-FR"/>
        </w:rPr>
        <w:sectPr w:rsidR="00D062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B1BDB">
        <w:rPr>
          <w:rFonts w:asciiTheme="majorHAnsi" w:eastAsia="Times New Roman" w:hAnsiTheme="majorHAnsi" w:cstheme="majorHAnsi"/>
          <w:b/>
          <w:bCs/>
          <w:sz w:val="27"/>
          <w:szCs w:val="27"/>
          <w:lang w:eastAsia="fr-FR"/>
        </w:rPr>
        <w:t>Quels sont les appareils concernés par le service ?</w:t>
      </w:r>
      <w:r>
        <w:rPr>
          <w:rFonts w:asciiTheme="majorHAnsi" w:eastAsia="Times New Roman" w:hAnsiTheme="majorHAnsi" w:cstheme="majorHAnsi"/>
          <w:b/>
          <w:bCs/>
          <w:sz w:val="27"/>
          <w:szCs w:val="27"/>
          <w:lang w:eastAsia="fr-FR"/>
        </w:rPr>
        <w:t xml:space="preserve"> </w:t>
      </w:r>
    </w:p>
    <w:p w14:paraId="54950824" w14:textId="77777777" w:rsidR="00D06216" w:rsidRPr="00FB1BDB" w:rsidRDefault="00D06216" w:rsidP="00D06216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>Cave à vin</w:t>
      </w:r>
    </w:p>
    <w:p w14:paraId="74663467" w14:textId="77777777" w:rsidR="00D06216" w:rsidRPr="00FB1BDB" w:rsidRDefault="00D06216" w:rsidP="00D06216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>Congélateur</w:t>
      </w:r>
    </w:p>
    <w:p w14:paraId="0FF53FC4" w14:textId="77777777" w:rsidR="00D06216" w:rsidRPr="00FB1BDB" w:rsidRDefault="00D06216" w:rsidP="00D06216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>Cuisinière (avec foyers électriques, gaz, induction ou vitrocéramique)</w:t>
      </w:r>
    </w:p>
    <w:p w14:paraId="4E9C0EDB" w14:textId="77777777" w:rsidR="00D06216" w:rsidRPr="00FB1BDB" w:rsidRDefault="00D06216" w:rsidP="00D06216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>Four</w:t>
      </w:r>
    </w:p>
    <w:p w14:paraId="52767395" w14:textId="77777777" w:rsidR="00D06216" w:rsidRDefault="00D06216" w:rsidP="00D06216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>Four à micro-onde</w:t>
      </w:r>
      <w:r>
        <w:rPr>
          <w:rFonts w:asciiTheme="majorHAnsi" w:eastAsia="Times New Roman" w:hAnsiTheme="majorHAnsi" w:cstheme="majorHAnsi"/>
          <w:lang w:eastAsia="fr-FR"/>
        </w:rPr>
        <w:t>s</w:t>
      </w:r>
    </w:p>
    <w:p w14:paraId="77982E83" w14:textId="2C3A4504" w:rsidR="00D06216" w:rsidRPr="00D06216" w:rsidRDefault="00D06216" w:rsidP="00D06216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D06216">
        <w:rPr>
          <w:rFonts w:asciiTheme="majorHAnsi" w:eastAsia="Times New Roman" w:hAnsiTheme="majorHAnsi" w:cstheme="majorHAnsi"/>
          <w:lang w:eastAsia="fr-FR"/>
        </w:rPr>
        <w:t>Hotte aspirante</w:t>
      </w:r>
    </w:p>
    <w:p w14:paraId="31BC3C21" w14:textId="1A24247A" w:rsidR="00D06216" w:rsidRPr="00D06216" w:rsidRDefault="00D06216" w:rsidP="00D06216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D06216">
        <w:rPr>
          <w:rFonts w:asciiTheme="majorHAnsi" w:eastAsia="Times New Roman" w:hAnsiTheme="majorHAnsi" w:cstheme="majorHAnsi"/>
          <w:lang w:eastAsia="fr-FR"/>
        </w:rPr>
        <w:t>Lave-vaisselle</w:t>
      </w:r>
    </w:p>
    <w:p w14:paraId="1D5B8FBD" w14:textId="77777777" w:rsidR="00D06216" w:rsidRPr="00FB1BDB" w:rsidRDefault="00D06216" w:rsidP="00D06216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>Lave-linge</w:t>
      </w:r>
    </w:p>
    <w:p w14:paraId="5CA5FFA7" w14:textId="77777777" w:rsidR="00D06216" w:rsidRPr="00FB1BDB" w:rsidRDefault="00D06216" w:rsidP="00D06216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>Plaque de cuisson</w:t>
      </w:r>
    </w:p>
    <w:p w14:paraId="674D9A22" w14:textId="77777777" w:rsidR="00D06216" w:rsidRPr="00FB1BDB" w:rsidRDefault="00D06216" w:rsidP="00D06216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>Réfrigérateur</w:t>
      </w:r>
    </w:p>
    <w:p w14:paraId="271EFCD8" w14:textId="77777777" w:rsidR="00D06216" w:rsidRPr="00FB1BDB" w:rsidRDefault="00D06216" w:rsidP="00D06216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>Réfrigérateur américain</w:t>
      </w:r>
    </w:p>
    <w:p w14:paraId="38A5D244" w14:textId="77777777" w:rsidR="00D06216" w:rsidRPr="00D06216" w:rsidRDefault="00D06216" w:rsidP="00D06216">
      <w:pPr>
        <w:numPr>
          <w:ilvl w:val="0"/>
          <w:numId w:val="7"/>
        </w:num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fr-FR"/>
        </w:rPr>
      </w:pPr>
      <w:r w:rsidRPr="00D06216">
        <w:rPr>
          <w:rFonts w:asciiTheme="majorHAnsi" w:eastAsia="Times New Roman" w:hAnsiTheme="majorHAnsi" w:cstheme="majorHAnsi"/>
          <w:lang w:eastAsia="fr-FR"/>
        </w:rPr>
        <w:t>Sèche-linge</w:t>
      </w:r>
    </w:p>
    <w:p w14:paraId="2D499FB3" w14:textId="77777777" w:rsidR="00D06216" w:rsidRDefault="00D06216" w:rsidP="00D06216">
      <w:pPr>
        <w:spacing w:before="480" w:beforeAutospacing="1" w:after="100" w:afterAutospacing="1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fr-FR"/>
        </w:rPr>
        <w:sectPr w:rsidR="00D06216" w:rsidSect="00D062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D8A4E" w14:textId="77777777" w:rsidR="00D06216" w:rsidRDefault="00D06216" w:rsidP="00D06216">
      <w:pPr>
        <w:spacing w:before="100" w:beforeAutospacing="1" w:after="100" w:afterAutospacing="1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fr-FR"/>
        </w:rPr>
      </w:pPr>
    </w:p>
    <w:p w14:paraId="36AD45F2" w14:textId="50352587" w:rsidR="00D06216" w:rsidRPr="00D06216" w:rsidRDefault="00D06216" w:rsidP="00D06216">
      <w:pPr>
        <w:spacing w:before="480" w:beforeAutospacing="1" w:after="100" w:afterAutospacing="1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fr-FR"/>
        </w:rPr>
      </w:pPr>
      <w:r w:rsidRPr="00D06216">
        <w:rPr>
          <w:rFonts w:asciiTheme="majorHAnsi" w:eastAsia="Times New Roman" w:hAnsiTheme="majorHAnsi" w:cstheme="majorHAnsi"/>
          <w:b/>
          <w:bCs/>
          <w:sz w:val="27"/>
          <w:szCs w:val="27"/>
          <w:lang w:eastAsia="fr-FR"/>
        </w:rPr>
        <w:t>Collecter gratuitement vos gros électroménagers</w:t>
      </w:r>
    </w:p>
    <w:p w14:paraId="306115F4" w14:textId="77777777" w:rsidR="00D06216" w:rsidRPr="00FB1BDB" w:rsidRDefault="00D06216" w:rsidP="00D06216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 xml:space="preserve">Jedonnemonelectromenager.fr est un service gratuit, proposé par </w:t>
      </w:r>
      <w:proofErr w:type="spellStart"/>
      <w:r w:rsidRPr="00FB1BDB">
        <w:rPr>
          <w:rFonts w:asciiTheme="majorHAnsi" w:eastAsia="Times New Roman" w:hAnsiTheme="majorHAnsi" w:cstheme="majorHAnsi"/>
          <w:lang w:eastAsia="fr-FR"/>
        </w:rPr>
        <w:t>ecosystem</w:t>
      </w:r>
      <w:proofErr w:type="spellEnd"/>
      <w:r w:rsidRPr="00FB1BDB">
        <w:rPr>
          <w:rFonts w:asciiTheme="majorHAnsi" w:eastAsia="Times New Roman" w:hAnsiTheme="majorHAnsi" w:cstheme="majorHAnsi"/>
          <w:lang w:eastAsia="fr-FR"/>
        </w:rPr>
        <w:t>, qui vous permet de vous séparer de vos gros appareils usagés tout en faisant un geste solidaire !</w:t>
      </w:r>
    </w:p>
    <w:p w14:paraId="1793FE98" w14:textId="77777777" w:rsidR="00D06216" w:rsidRPr="00FB1BDB" w:rsidRDefault="00D06216" w:rsidP="00D06216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 xml:space="preserve">Vous prenez rdv sur </w:t>
      </w:r>
      <w:hyperlink r:id="rId6" w:tgtFrame="_blank" w:history="1">
        <w:r w:rsidRPr="00FB1BDB">
          <w:rPr>
            <w:rFonts w:asciiTheme="majorHAnsi" w:eastAsia="Times New Roman" w:hAnsiTheme="majorHAnsi" w:cstheme="majorHAnsi"/>
            <w:color w:val="0000FF"/>
            <w:u w:val="single"/>
            <w:lang w:eastAsia="fr-FR"/>
          </w:rPr>
          <w:t>Jedonnemonelectromenager.fr</w:t>
        </w:r>
      </w:hyperlink>
    </w:p>
    <w:p w14:paraId="239AD59A" w14:textId="77777777" w:rsidR="00D06216" w:rsidRPr="00FB1BDB" w:rsidRDefault="00D06216" w:rsidP="00D06216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>On vient chez vous récupérer les appareils dont vous souhaitez vous séparer</w:t>
      </w:r>
    </w:p>
    <w:p w14:paraId="06013A42" w14:textId="77777777" w:rsidR="00D06216" w:rsidRDefault="00D06216" w:rsidP="00D06216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FB1BDB">
        <w:rPr>
          <w:rFonts w:asciiTheme="majorHAnsi" w:eastAsia="Times New Roman" w:hAnsiTheme="majorHAnsi" w:cstheme="majorHAnsi"/>
          <w:lang w:eastAsia="fr-FR"/>
        </w:rPr>
        <w:t>Les appareils sont remis en état ou réparés, puis revendus à prix solidaire par une structure de l’économie sociale et solidaire partenaire</w:t>
      </w:r>
      <w:r>
        <w:rPr>
          <w:rFonts w:asciiTheme="majorHAnsi" w:eastAsia="Times New Roman" w:hAnsiTheme="majorHAnsi" w:cstheme="majorHAnsi"/>
          <w:lang w:eastAsia="fr-FR"/>
        </w:rPr>
        <w:t>. L</w:t>
      </w:r>
      <w:r w:rsidRPr="00FB1BDB">
        <w:rPr>
          <w:rFonts w:asciiTheme="majorHAnsi" w:eastAsia="Times New Roman" w:hAnsiTheme="majorHAnsi" w:cstheme="majorHAnsi"/>
          <w:lang w:eastAsia="fr-FR"/>
        </w:rPr>
        <w:t xml:space="preserve">es appareils qui ne peuvent pas être remis en état sont pris en charge par </w:t>
      </w:r>
      <w:proofErr w:type="spellStart"/>
      <w:r w:rsidRPr="00FB1BDB">
        <w:rPr>
          <w:rFonts w:asciiTheme="majorHAnsi" w:eastAsia="Times New Roman" w:hAnsiTheme="majorHAnsi" w:cstheme="majorHAnsi"/>
          <w:lang w:eastAsia="fr-FR"/>
        </w:rPr>
        <w:t>ecosystem</w:t>
      </w:r>
      <w:proofErr w:type="spellEnd"/>
      <w:r w:rsidRPr="00FB1BDB">
        <w:rPr>
          <w:rFonts w:asciiTheme="majorHAnsi" w:eastAsia="Times New Roman" w:hAnsiTheme="majorHAnsi" w:cstheme="majorHAnsi"/>
          <w:lang w:eastAsia="fr-FR"/>
        </w:rPr>
        <w:t xml:space="preserve"> pour être dépollués et recyclés.</w:t>
      </w:r>
    </w:p>
    <w:p w14:paraId="36C74A01" w14:textId="77777777" w:rsidR="00D06216" w:rsidRDefault="00D06216" w:rsidP="00387C9F">
      <w:pPr>
        <w:jc w:val="both"/>
        <w:rPr>
          <w:rFonts w:asciiTheme="majorHAnsi" w:hAnsiTheme="majorHAnsi" w:cstheme="majorHAnsi"/>
        </w:rPr>
      </w:pPr>
    </w:p>
    <w:p w14:paraId="436D076A" w14:textId="6353CBB8" w:rsidR="007B1263" w:rsidRPr="00D06216" w:rsidRDefault="00387C9F" w:rsidP="007B1263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1064D7">
        <w:rPr>
          <w:rFonts w:asciiTheme="majorHAnsi" w:hAnsiTheme="majorHAnsi" w:cstheme="majorHAnsi"/>
        </w:rPr>
        <w:t xml:space="preserve">Pour prendre rdv : </w:t>
      </w:r>
      <w:hyperlink r:id="rId7" w:history="1">
        <w:r w:rsidR="00C72A76" w:rsidRPr="001064D7">
          <w:rPr>
            <w:rStyle w:val="Lienhypertexte"/>
            <w:rFonts w:asciiTheme="majorHAnsi" w:hAnsiTheme="majorHAnsi" w:cstheme="majorHAnsi"/>
            <w:b/>
            <w:bCs/>
            <w:color w:val="auto"/>
          </w:rPr>
          <w:t>www.jedonnemonelectromenager.fr</w:t>
        </w:r>
      </w:hyperlink>
    </w:p>
    <w:sectPr w:rsidR="007B1263" w:rsidRPr="00D06216" w:rsidSect="00D062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CBF"/>
    <w:multiLevelType w:val="multilevel"/>
    <w:tmpl w:val="C67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5A7F23"/>
    <w:multiLevelType w:val="multilevel"/>
    <w:tmpl w:val="53E2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43407"/>
    <w:multiLevelType w:val="hybridMultilevel"/>
    <w:tmpl w:val="45AC47B0"/>
    <w:lvl w:ilvl="0" w:tplc="AE6A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AE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AD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2F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AF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00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4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EF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BE157C"/>
    <w:multiLevelType w:val="hybridMultilevel"/>
    <w:tmpl w:val="EBB882A8"/>
    <w:lvl w:ilvl="0" w:tplc="051A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8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4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23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3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EB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0D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E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7C121D"/>
    <w:multiLevelType w:val="multilevel"/>
    <w:tmpl w:val="3DCC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F583E"/>
    <w:multiLevelType w:val="multilevel"/>
    <w:tmpl w:val="F8C4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30B89"/>
    <w:multiLevelType w:val="multilevel"/>
    <w:tmpl w:val="91E6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F58CD"/>
    <w:multiLevelType w:val="hybridMultilevel"/>
    <w:tmpl w:val="70166768"/>
    <w:lvl w:ilvl="0" w:tplc="8124C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1501">
    <w:abstractNumId w:val="7"/>
  </w:num>
  <w:num w:numId="2" w16cid:durableId="405222112">
    <w:abstractNumId w:val="3"/>
  </w:num>
  <w:num w:numId="3" w16cid:durableId="1173108307">
    <w:abstractNumId w:val="2"/>
  </w:num>
  <w:num w:numId="4" w16cid:durableId="75833418">
    <w:abstractNumId w:val="0"/>
  </w:num>
  <w:num w:numId="5" w16cid:durableId="402483272">
    <w:abstractNumId w:val="5"/>
  </w:num>
  <w:num w:numId="6" w16cid:durableId="1874927064">
    <w:abstractNumId w:val="4"/>
  </w:num>
  <w:num w:numId="7" w16cid:durableId="1741249400">
    <w:abstractNumId w:val="6"/>
  </w:num>
  <w:num w:numId="8" w16cid:durableId="1626694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63"/>
    <w:rsid w:val="0009631E"/>
    <w:rsid w:val="001064D7"/>
    <w:rsid w:val="001A16DD"/>
    <w:rsid w:val="001B7A9C"/>
    <w:rsid w:val="001D04D1"/>
    <w:rsid w:val="002A59B9"/>
    <w:rsid w:val="002E0C36"/>
    <w:rsid w:val="00375528"/>
    <w:rsid w:val="00387C9F"/>
    <w:rsid w:val="003A4A5F"/>
    <w:rsid w:val="003C1394"/>
    <w:rsid w:val="003F35F3"/>
    <w:rsid w:val="006A5E09"/>
    <w:rsid w:val="006B4465"/>
    <w:rsid w:val="00752F58"/>
    <w:rsid w:val="00787CC7"/>
    <w:rsid w:val="007B1263"/>
    <w:rsid w:val="00843281"/>
    <w:rsid w:val="009807A8"/>
    <w:rsid w:val="009B1B63"/>
    <w:rsid w:val="00A071D6"/>
    <w:rsid w:val="00A133C5"/>
    <w:rsid w:val="00A464BF"/>
    <w:rsid w:val="00A6688B"/>
    <w:rsid w:val="00AA210B"/>
    <w:rsid w:val="00AF5C30"/>
    <w:rsid w:val="00C54506"/>
    <w:rsid w:val="00C72A76"/>
    <w:rsid w:val="00D06216"/>
    <w:rsid w:val="00D12DFE"/>
    <w:rsid w:val="00D758D9"/>
    <w:rsid w:val="00EC6245"/>
    <w:rsid w:val="00F12164"/>
    <w:rsid w:val="00F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208A"/>
  <w15:chartTrackingRefBased/>
  <w15:docId w15:val="{71AD657B-C3ED-0543-B3DA-A8B2F4F5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12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2A76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C72A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2A76"/>
  </w:style>
  <w:style w:type="paragraph" w:styleId="Paragraphedeliste">
    <w:name w:val="List Paragraph"/>
    <w:basedOn w:val="Normal"/>
    <w:uiPriority w:val="34"/>
    <w:qFormat/>
    <w:rsid w:val="00AA210B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387C9F"/>
  </w:style>
  <w:style w:type="character" w:customStyle="1" w:styleId="wixui-rich-texttext">
    <w:name w:val="wixui-rich-text__text"/>
    <w:basedOn w:val="Policepardfaut"/>
    <w:rsid w:val="00D06216"/>
  </w:style>
  <w:style w:type="paragraph" w:customStyle="1" w:styleId="font8">
    <w:name w:val="font_8"/>
    <w:basedOn w:val="Normal"/>
    <w:rsid w:val="00D06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8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28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3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5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84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6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9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27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2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donnemonelectromenag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donnemonelectromenager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Bire</dc:creator>
  <cp:keywords/>
  <dc:description/>
  <cp:lastModifiedBy>Lucie Lefort</cp:lastModifiedBy>
  <cp:revision>2</cp:revision>
  <dcterms:created xsi:type="dcterms:W3CDTF">2024-01-30T14:18:00Z</dcterms:created>
  <dcterms:modified xsi:type="dcterms:W3CDTF">2024-01-30T14:18:00Z</dcterms:modified>
</cp:coreProperties>
</file>