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7D51" w14:textId="1EFCEA65" w:rsidR="00F769AD" w:rsidRPr="00B82395" w:rsidRDefault="00175E80" w:rsidP="00F769AD">
      <w:pPr>
        <w:spacing w:after="0"/>
        <w:jc w:val="center"/>
        <w:rPr>
          <w:rFonts w:asciiTheme="majorHAnsi" w:hAnsiTheme="majorHAnsi" w:cstheme="majorHAnsi"/>
          <w:b/>
          <w:bCs/>
          <w:color w:val="374192"/>
          <w:sz w:val="32"/>
          <w:szCs w:val="32"/>
        </w:rPr>
      </w:pPr>
      <w:r>
        <w:rPr>
          <w:rFonts w:asciiTheme="majorHAnsi" w:hAnsiTheme="majorHAnsi" w:cstheme="majorHAnsi"/>
          <w:color w:val="374192"/>
          <w:sz w:val="46"/>
          <w:szCs w:val="46"/>
        </w:rPr>
        <w:t>UNIVALOM</w:t>
      </w:r>
      <w:r w:rsidR="00F769AD" w:rsidRPr="00175E80">
        <w:rPr>
          <w:rFonts w:asciiTheme="majorHAnsi" w:hAnsiTheme="majorHAnsi" w:cstheme="majorHAnsi"/>
          <w:color w:val="374192"/>
          <w:sz w:val="46"/>
          <w:szCs w:val="46"/>
        </w:rPr>
        <w:t xml:space="preserve"> vous </w:t>
      </w:r>
      <w:r>
        <w:rPr>
          <w:rFonts w:asciiTheme="majorHAnsi" w:hAnsiTheme="majorHAnsi" w:cstheme="majorHAnsi"/>
          <w:color w:val="374192"/>
          <w:sz w:val="46"/>
          <w:szCs w:val="46"/>
        </w:rPr>
        <w:t>propose</w:t>
      </w:r>
      <w:r w:rsidR="00F769AD" w:rsidRPr="00175E80">
        <w:rPr>
          <w:rFonts w:asciiTheme="majorHAnsi" w:hAnsiTheme="majorHAnsi" w:cstheme="majorHAnsi"/>
          <w:color w:val="374192"/>
          <w:sz w:val="46"/>
          <w:szCs w:val="46"/>
        </w:rPr>
        <w:t xml:space="preserve"> </w:t>
      </w:r>
      <w:r w:rsidR="004C19EF">
        <w:rPr>
          <w:rFonts w:asciiTheme="majorHAnsi" w:hAnsiTheme="majorHAnsi" w:cstheme="majorHAnsi"/>
          <w:color w:val="374192"/>
          <w:sz w:val="46"/>
          <w:szCs w:val="46"/>
        </w:rPr>
        <w:br/>
      </w:r>
      <w:r w:rsidR="00F769AD" w:rsidRPr="00175E80">
        <w:rPr>
          <w:rFonts w:asciiTheme="majorHAnsi" w:hAnsiTheme="majorHAnsi" w:cstheme="majorHAnsi"/>
          <w:color w:val="374192"/>
          <w:sz w:val="46"/>
          <w:szCs w:val="46"/>
        </w:rPr>
        <w:t>un composteur gratuit</w:t>
      </w:r>
    </w:p>
    <w:p w14:paraId="1ABA679E" w14:textId="7D901E50" w:rsidR="00F769AD" w:rsidRDefault="00F769AD" w:rsidP="00F769AD">
      <w:pPr>
        <w:rPr>
          <w:rFonts w:asciiTheme="majorHAnsi" w:hAnsiTheme="majorHAnsi" w:cstheme="majorHAnsi"/>
        </w:rPr>
      </w:pPr>
    </w:p>
    <w:p w14:paraId="267973A3" w14:textId="1CE7EA89" w:rsidR="00F769AD" w:rsidRDefault="00F769AD" w:rsidP="00F769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53F43DB4" wp14:editId="3F99D92D">
            <wp:simplePos x="0" y="0"/>
            <wp:positionH relativeFrom="column">
              <wp:posOffset>24765</wp:posOffset>
            </wp:positionH>
            <wp:positionV relativeFrom="paragraph">
              <wp:posOffset>36668</wp:posOffset>
            </wp:positionV>
            <wp:extent cx="1988185" cy="2917825"/>
            <wp:effectExtent l="0" t="0" r="0" b="0"/>
            <wp:wrapSquare wrapText="bothSides"/>
            <wp:docPr id="5773855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85526" name="Image 5773855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 xml:space="preserve">A la ville comme à la campagne, recyclez vos végétaux et restes alimentaires grâce aux composteurs individuels. </w:t>
      </w:r>
    </w:p>
    <w:p w14:paraId="7C25CE0B" w14:textId="1A185F6F" w:rsidR="00F769AD" w:rsidRPr="00145906" w:rsidRDefault="00F769AD" w:rsidP="00F769AD">
      <w:pPr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 xml:space="preserve">La loi du 10 février 2020, relative à la lutte Anti-Gaspillage pour une Economie Circulaire, dite loi AGEC, stipule que depuis le 1er janvier 2024, tous les Français doivent obligatoirement disposer d'une solution de tri pour les déchets alimentaires (biodéchets). </w:t>
      </w:r>
    </w:p>
    <w:p w14:paraId="1A076C8F" w14:textId="77777777" w:rsidR="00F769AD" w:rsidRDefault="00F769AD" w:rsidP="00F769AD">
      <w:pPr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 xml:space="preserve">Pour accompagner ce changement, UNIVALOM distribue gratuitement des composteurs de 400 litres. </w:t>
      </w:r>
    </w:p>
    <w:p w14:paraId="515E7E4C" w14:textId="6EC1C09E" w:rsidR="00F769AD" w:rsidRPr="00145906" w:rsidRDefault="00F769AD" w:rsidP="00F769AD">
      <w:pPr>
        <w:jc w:val="both"/>
        <w:rPr>
          <w:rFonts w:asciiTheme="majorHAnsi" w:hAnsiTheme="majorHAnsi" w:cstheme="majorHAnsi"/>
          <w:b/>
          <w:bCs/>
          <w:color w:val="7F711B"/>
          <w:shd w:val="clear" w:color="auto" w:fill="EAC800"/>
        </w:rPr>
      </w:pPr>
      <w:r w:rsidRPr="00145906">
        <w:rPr>
          <w:rFonts w:asciiTheme="majorHAnsi" w:hAnsiTheme="majorHAnsi" w:cstheme="majorHAnsi"/>
          <w:b/>
          <w:bCs/>
          <w:color w:val="7F711B"/>
        </w:rPr>
        <w:t xml:space="preserve">Attention : pour toute demande de composteur, il est nécessaire d’avoir </w:t>
      </w:r>
      <w:r w:rsidRPr="00145906">
        <w:rPr>
          <w:rFonts w:asciiTheme="majorHAnsi" w:hAnsiTheme="majorHAnsi" w:cstheme="majorHAnsi"/>
          <w:b/>
          <w:bCs/>
          <w:color w:val="7F711B"/>
          <w:shd w:val="clear" w:color="auto" w:fill="EAC800"/>
        </w:rPr>
        <w:t>une carte de déchèterie.</w:t>
      </w:r>
    </w:p>
    <w:p w14:paraId="311FFEA7" w14:textId="2062CAC1" w:rsidR="00F769AD" w:rsidRPr="00145906" w:rsidRDefault="00F769AD" w:rsidP="00F769AD">
      <w:pPr>
        <w:pStyle w:val="Paragraphedeliste"/>
        <w:numPr>
          <w:ilvl w:val="0"/>
          <w:numId w:val="5"/>
        </w:numPr>
        <w:ind w:left="709"/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 xml:space="preserve">Si vous n’avez pas de carte de déchèterie, vous pouvez la demander sur </w:t>
      </w:r>
      <w:hyperlink r:id="rId6" w:history="1">
        <w:r w:rsidRPr="00145906">
          <w:rPr>
            <w:rStyle w:val="Lienhypertexte"/>
            <w:rFonts w:asciiTheme="majorHAnsi" w:hAnsiTheme="majorHAnsi" w:cstheme="majorHAnsi"/>
          </w:rPr>
          <w:t>https://univalom.fr/les-decheteries-particuliers/</w:t>
        </w:r>
      </w:hyperlink>
      <w:r w:rsidRPr="00145906">
        <w:rPr>
          <w:rFonts w:asciiTheme="majorHAnsi" w:hAnsiTheme="majorHAnsi" w:cstheme="majorHAnsi"/>
        </w:rPr>
        <w:t>. Un délai de 15 jours est à prévoir entre la demande de la carte et la commande d’un composteur.</w:t>
      </w:r>
    </w:p>
    <w:p w14:paraId="33792CBA" w14:textId="31C3D4F8" w:rsidR="00F769AD" w:rsidRPr="00145906" w:rsidRDefault="00F769AD" w:rsidP="00F769AD">
      <w:pPr>
        <w:pStyle w:val="Paragraphedeliste"/>
        <w:numPr>
          <w:ilvl w:val="0"/>
          <w:numId w:val="5"/>
        </w:numPr>
        <w:spacing w:after="240"/>
        <w:ind w:left="709" w:hanging="357"/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 xml:space="preserve">Si vous avez une carte de déchèterie, pour commander votre composteur gratuit, rendez-vous sur la page </w:t>
      </w:r>
      <w:hyperlink r:id="rId7" w:history="1">
        <w:r w:rsidRPr="00145906">
          <w:rPr>
            <w:rStyle w:val="Lienhypertexte"/>
            <w:rFonts w:asciiTheme="majorHAnsi" w:hAnsiTheme="majorHAnsi" w:cstheme="majorHAnsi"/>
          </w:rPr>
          <w:t>https://univalom.fr/le-compostage/</w:t>
        </w:r>
      </w:hyperlink>
      <w:r w:rsidRPr="00145906">
        <w:rPr>
          <w:rFonts w:asciiTheme="majorHAnsi" w:hAnsiTheme="majorHAnsi" w:cstheme="majorHAnsi"/>
        </w:rPr>
        <w:t xml:space="preserve">, avec votre numéro de carte de déchèterie. </w:t>
      </w:r>
    </w:p>
    <w:p w14:paraId="4AB5B02A" w14:textId="77777777" w:rsidR="00F769AD" w:rsidRPr="00145906" w:rsidRDefault="00F769AD" w:rsidP="00F769AD">
      <w:pPr>
        <w:pStyle w:val="Paragraphedeliste"/>
        <w:spacing w:before="240"/>
        <w:ind w:left="714"/>
        <w:jc w:val="both"/>
        <w:rPr>
          <w:rFonts w:asciiTheme="majorHAnsi" w:hAnsiTheme="majorHAnsi" w:cstheme="majorHAnsi"/>
          <w:sz w:val="14"/>
          <w:szCs w:val="14"/>
        </w:rPr>
      </w:pPr>
    </w:p>
    <w:p w14:paraId="373417DF" w14:textId="627FE581" w:rsidR="00F769AD" w:rsidRPr="00145906" w:rsidRDefault="00F769AD" w:rsidP="00F769AD">
      <w:pPr>
        <w:pStyle w:val="Paragraphedeliste"/>
        <w:numPr>
          <w:ilvl w:val="0"/>
          <w:numId w:val="3"/>
        </w:numPr>
        <w:spacing w:before="240"/>
        <w:ind w:left="714" w:hanging="357"/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>Compléter les informations demandées et réserver un créneau de distribution. Un mail de confirmation vous sera envoyé.</w:t>
      </w:r>
    </w:p>
    <w:p w14:paraId="64848CF8" w14:textId="620C393E" w:rsidR="00F769AD" w:rsidRPr="00145906" w:rsidRDefault="00F769AD" w:rsidP="00F769AD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 xml:space="preserve">Rendez-vous au créneau choisi. Une session de formation de 30 minutes sera réalisée avant de retirer votre composteur, prêt à être installé dans votre jardin. </w:t>
      </w:r>
    </w:p>
    <w:p w14:paraId="4C20E075" w14:textId="264BEDB7" w:rsidR="00F769AD" w:rsidRPr="00145906" w:rsidRDefault="00F769AD" w:rsidP="00F769AD">
      <w:pPr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 xml:space="preserve">Ainsi, vos épluchures, préparations, restes de repas, coquilles d’œufs et feuilles mortes trouveront leur place dans ce bac dédié au compostage </w:t>
      </w:r>
      <w:r>
        <w:rPr>
          <w:rFonts w:asciiTheme="majorHAnsi" w:hAnsiTheme="majorHAnsi" w:cstheme="majorHAnsi"/>
        </w:rPr>
        <w:t xml:space="preserve">qui </w:t>
      </w:r>
      <w:r w:rsidRPr="00145906">
        <w:rPr>
          <w:rFonts w:asciiTheme="majorHAnsi" w:hAnsiTheme="majorHAnsi" w:cstheme="majorHAnsi"/>
        </w:rPr>
        <w:t>vous donner</w:t>
      </w:r>
      <w:r>
        <w:rPr>
          <w:rFonts w:asciiTheme="majorHAnsi" w:hAnsiTheme="majorHAnsi" w:cstheme="majorHAnsi"/>
        </w:rPr>
        <w:t>a</w:t>
      </w:r>
      <w:r w:rsidRPr="00145906">
        <w:rPr>
          <w:rFonts w:asciiTheme="majorHAnsi" w:hAnsiTheme="majorHAnsi" w:cstheme="majorHAnsi"/>
        </w:rPr>
        <w:t xml:space="preserve"> de l’engrais naturel au bout de quelques mois.</w:t>
      </w:r>
    </w:p>
    <w:p w14:paraId="244FC498" w14:textId="77777777" w:rsidR="00F769AD" w:rsidRPr="00145906" w:rsidRDefault="00F769AD" w:rsidP="00F769AD">
      <w:pPr>
        <w:jc w:val="both"/>
        <w:rPr>
          <w:rFonts w:asciiTheme="majorHAnsi" w:hAnsiTheme="majorHAnsi" w:cstheme="majorHAnsi"/>
        </w:rPr>
      </w:pPr>
      <w:r w:rsidRPr="00145906">
        <w:rPr>
          <w:rFonts w:asciiTheme="majorHAnsi" w:hAnsiTheme="majorHAnsi" w:cstheme="majorHAnsi"/>
        </w:rPr>
        <w:t>Les prochaines dates de distributions :</w:t>
      </w:r>
    </w:p>
    <w:p w14:paraId="2335B7C3" w14:textId="77777777" w:rsidR="00F769AD" w:rsidRPr="00145906" w:rsidRDefault="00F769AD" w:rsidP="00F769AD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 w:rsidRPr="00145906">
        <w:rPr>
          <w:rFonts w:asciiTheme="majorHAnsi" w:hAnsiTheme="majorHAnsi" w:cstheme="majorHAnsi"/>
          <w:b/>
          <w:bCs/>
        </w:rPr>
        <w:t>Vendredi 25 et samedi 26 octobre à Cipières</w:t>
      </w:r>
    </w:p>
    <w:p w14:paraId="5ED784B0" w14:textId="77777777" w:rsidR="00F769AD" w:rsidRPr="00145906" w:rsidRDefault="00F769AD" w:rsidP="00F769AD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 w:rsidRPr="00145906">
        <w:rPr>
          <w:rFonts w:asciiTheme="majorHAnsi" w:hAnsiTheme="majorHAnsi" w:cstheme="majorHAnsi"/>
          <w:b/>
          <w:bCs/>
        </w:rPr>
        <w:t>Vendredi 15 et samedi 16 novembre à Bézaudun-les-Alpes</w:t>
      </w:r>
    </w:p>
    <w:p w14:paraId="0D0A2D68" w14:textId="77777777" w:rsidR="00F769AD" w:rsidRPr="00145906" w:rsidRDefault="00F769AD" w:rsidP="00F769AD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 w:rsidRPr="00145906">
        <w:rPr>
          <w:rFonts w:asciiTheme="majorHAnsi" w:hAnsiTheme="majorHAnsi" w:cstheme="majorHAnsi"/>
          <w:b/>
          <w:bCs/>
        </w:rPr>
        <w:t>Samedi 23 novembre à Gourdon</w:t>
      </w:r>
    </w:p>
    <w:p w14:paraId="5A7C9D9C" w14:textId="77777777" w:rsidR="00F769AD" w:rsidRPr="00145906" w:rsidRDefault="00F769AD" w:rsidP="00F769AD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 w:rsidRPr="00145906">
        <w:rPr>
          <w:rFonts w:asciiTheme="majorHAnsi" w:hAnsiTheme="majorHAnsi" w:cstheme="majorHAnsi"/>
          <w:b/>
          <w:bCs/>
        </w:rPr>
        <w:t>Samedi 7 décembre à Roquefort-les-Pins</w:t>
      </w:r>
    </w:p>
    <w:p w14:paraId="3DC51E40" w14:textId="29685C53" w:rsidR="00F769AD" w:rsidRDefault="00F769AD" w:rsidP="003F4FDE">
      <w:pPr>
        <w:jc w:val="both"/>
        <w:rPr>
          <w:rFonts w:asciiTheme="majorHAnsi" w:hAnsiTheme="majorHAnsi" w:cstheme="majorHAnsi"/>
        </w:rPr>
      </w:pPr>
    </w:p>
    <w:p w14:paraId="454E4399" w14:textId="039FEA06" w:rsidR="00B36334" w:rsidRDefault="00B36334" w:rsidP="003F4FD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Contact : </w:t>
      </w:r>
      <w:hyperlink r:id="rId8" w:history="1">
        <w:r w:rsidRPr="008B356E">
          <w:rPr>
            <w:rStyle w:val="Lienhypertexte"/>
            <w:rFonts w:asciiTheme="majorHAnsi" w:hAnsiTheme="majorHAnsi" w:cstheme="majorHAnsi"/>
          </w:rPr>
          <w:t>compost@univalom.fr</w:t>
        </w:r>
      </w:hyperlink>
      <w:r>
        <w:rPr>
          <w:rFonts w:asciiTheme="majorHAnsi" w:hAnsiTheme="majorHAnsi" w:cstheme="majorHAnsi"/>
        </w:rPr>
        <w:t xml:space="preserve"> ou au 0 800 </w:t>
      </w:r>
      <w:r w:rsidRPr="00B36334">
        <w:rPr>
          <w:rFonts w:asciiTheme="majorHAnsi" w:hAnsiTheme="majorHAnsi" w:cstheme="majorHAnsi"/>
        </w:rPr>
        <w:t>229</w:t>
      </w:r>
      <w:r w:rsidR="00641267">
        <w:rPr>
          <w:rFonts w:asciiTheme="majorHAnsi" w:hAnsiTheme="majorHAnsi" w:cstheme="majorHAnsi"/>
        </w:rPr>
        <w:t> </w:t>
      </w:r>
      <w:r w:rsidRPr="00B36334">
        <w:rPr>
          <w:rFonts w:asciiTheme="majorHAnsi" w:hAnsiTheme="majorHAnsi" w:cstheme="majorHAnsi"/>
        </w:rPr>
        <w:t>217</w:t>
      </w:r>
      <w:r>
        <w:rPr>
          <w:rFonts w:asciiTheme="majorHAnsi" w:hAnsiTheme="majorHAnsi" w:cstheme="majorHAnsi"/>
        </w:rPr>
        <w:t>.</w:t>
      </w:r>
    </w:p>
    <w:p w14:paraId="1E400FF9" w14:textId="77777777" w:rsidR="00641267" w:rsidRDefault="00641267" w:rsidP="003F4FDE">
      <w:pPr>
        <w:jc w:val="both"/>
        <w:rPr>
          <w:rFonts w:asciiTheme="majorHAnsi" w:hAnsiTheme="majorHAnsi" w:cstheme="majorHAnsi"/>
        </w:rPr>
      </w:pPr>
    </w:p>
    <w:p w14:paraId="6E622795" w14:textId="733E4F19" w:rsidR="00641267" w:rsidRPr="00B47957" w:rsidRDefault="00641267" w:rsidP="003F4FDE">
      <w:pPr>
        <w:jc w:val="both"/>
        <w:rPr>
          <w:rFonts w:asciiTheme="majorHAnsi" w:hAnsiTheme="majorHAnsi" w:cstheme="majorHAnsi"/>
        </w:rPr>
      </w:pPr>
    </w:p>
    <w:sectPr w:rsidR="00641267" w:rsidRPr="00B4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25B"/>
    <w:multiLevelType w:val="hybridMultilevel"/>
    <w:tmpl w:val="5120CE96"/>
    <w:lvl w:ilvl="0" w:tplc="4440C7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441"/>
    <w:multiLevelType w:val="hybridMultilevel"/>
    <w:tmpl w:val="9608553A"/>
    <w:lvl w:ilvl="0" w:tplc="19D443E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80742"/>
    <w:multiLevelType w:val="hybridMultilevel"/>
    <w:tmpl w:val="897C0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161D"/>
    <w:multiLevelType w:val="hybridMultilevel"/>
    <w:tmpl w:val="04EE82F4"/>
    <w:lvl w:ilvl="0" w:tplc="BF00E22A">
      <w:start w:val="3"/>
      <w:numFmt w:val="bullet"/>
      <w:lvlText w:val="-"/>
      <w:lvlJc w:val="left"/>
      <w:pPr>
        <w:ind w:left="177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669590B"/>
    <w:multiLevelType w:val="hybridMultilevel"/>
    <w:tmpl w:val="99640FF4"/>
    <w:lvl w:ilvl="0" w:tplc="73AABCE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00754">
    <w:abstractNumId w:val="0"/>
  </w:num>
  <w:num w:numId="2" w16cid:durableId="480661834">
    <w:abstractNumId w:val="3"/>
  </w:num>
  <w:num w:numId="3" w16cid:durableId="310526488">
    <w:abstractNumId w:val="2"/>
  </w:num>
  <w:num w:numId="4" w16cid:durableId="571937665">
    <w:abstractNumId w:val="4"/>
  </w:num>
  <w:num w:numId="5" w16cid:durableId="120718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57"/>
    <w:rsid w:val="000257B4"/>
    <w:rsid w:val="00094C42"/>
    <w:rsid w:val="00175E80"/>
    <w:rsid w:val="00262962"/>
    <w:rsid w:val="003F4FDE"/>
    <w:rsid w:val="004C19EF"/>
    <w:rsid w:val="005001CB"/>
    <w:rsid w:val="00501308"/>
    <w:rsid w:val="00525EC4"/>
    <w:rsid w:val="005A059A"/>
    <w:rsid w:val="005A2251"/>
    <w:rsid w:val="005F0123"/>
    <w:rsid w:val="00641267"/>
    <w:rsid w:val="006A274F"/>
    <w:rsid w:val="0070382E"/>
    <w:rsid w:val="007236CC"/>
    <w:rsid w:val="007F77E2"/>
    <w:rsid w:val="0082154A"/>
    <w:rsid w:val="00827F69"/>
    <w:rsid w:val="0084731D"/>
    <w:rsid w:val="00A12467"/>
    <w:rsid w:val="00A6081F"/>
    <w:rsid w:val="00AA4B8F"/>
    <w:rsid w:val="00AB7AA8"/>
    <w:rsid w:val="00AC5289"/>
    <w:rsid w:val="00AE7F8E"/>
    <w:rsid w:val="00B36334"/>
    <w:rsid w:val="00B47957"/>
    <w:rsid w:val="00BC3019"/>
    <w:rsid w:val="00C13104"/>
    <w:rsid w:val="00CA09B3"/>
    <w:rsid w:val="00CD3F93"/>
    <w:rsid w:val="00D514C6"/>
    <w:rsid w:val="00DB27F7"/>
    <w:rsid w:val="00EA13E1"/>
    <w:rsid w:val="00F2038E"/>
    <w:rsid w:val="00F769AD"/>
    <w:rsid w:val="00F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0B2F"/>
  <w15:chartTrackingRefBased/>
  <w15:docId w15:val="{45BE4A67-84CC-4141-8207-916BE560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01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9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257B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257B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50130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jsx-4220993910">
    <w:name w:val="jsx-4220993910"/>
    <w:basedOn w:val="Policepardfaut"/>
    <w:rsid w:val="00501308"/>
  </w:style>
  <w:style w:type="character" w:styleId="Mentionnonrsolue">
    <w:name w:val="Unresolved Mention"/>
    <w:basedOn w:val="Policepardfaut"/>
    <w:uiPriority w:val="99"/>
    <w:semiHidden/>
    <w:unhideWhenUsed/>
    <w:rsid w:val="007F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ost@univalom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alom.fr/le-compost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alom.fr/les-decheteries-particulie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Lefort</dc:creator>
  <cp:keywords/>
  <dc:description/>
  <cp:lastModifiedBy>Lucie Lefort</cp:lastModifiedBy>
  <cp:revision>4</cp:revision>
  <dcterms:created xsi:type="dcterms:W3CDTF">2024-08-12T08:43:00Z</dcterms:created>
  <dcterms:modified xsi:type="dcterms:W3CDTF">2024-08-12T08:45:00Z</dcterms:modified>
</cp:coreProperties>
</file>